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E3" w:rsidRPr="00AA296A" w:rsidRDefault="00A944C3" w:rsidP="00A94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296A">
        <w:rPr>
          <w:rFonts w:ascii="Times New Roman" w:hAnsi="Times New Roman" w:cs="Times New Roman"/>
          <w:b/>
          <w:sz w:val="28"/>
          <w:szCs w:val="28"/>
        </w:rPr>
        <w:t>Информация об адресах и телефонах структурных подразделений, осуществляющих прием запросов на выдачу технических условий на подключение объектов капитального строительства к сетям газораспределения и заявок на заключение договоров о подключении объектов капитального строительства к сетям газораспределения (подпункт «</w:t>
      </w:r>
      <w:r w:rsidR="00891884" w:rsidRPr="00AA296A">
        <w:rPr>
          <w:rFonts w:ascii="Times New Roman" w:hAnsi="Times New Roman" w:cs="Times New Roman"/>
          <w:b/>
          <w:sz w:val="28"/>
          <w:szCs w:val="28"/>
        </w:rPr>
        <w:t>и</w:t>
      </w:r>
      <w:r w:rsidRPr="00AA296A">
        <w:rPr>
          <w:rFonts w:ascii="Times New Roman" w:hAnsi="Times New Roman" w:cs="Times New Roman"/>
          <w:b/>
          <w:sz w:val="28"/>
          <w:szCs w:val="28"/>
        </w:rPr>
        <w:t>» пункта 11 Постановления Правительства РФ от 29.10.2010 №872)</w:t>
      </w:r>
    </w:p>
    <w:p w:rsidR="00891884" w:rsidRPr="00AA296A" w:rsidRDefault="00891884" w:rsidP="00A944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884" w:rsidRPr="00AA296A" w:rsidRDefault="00891884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местонахождения:</w:t>
      </w:r>
      <w:r w:rsidR="00117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644024, г. Омск, ул. Красных Зорь, 19</w:t>
      </w:r>
    </w:p>
    <w:p w:rsidR="00757925" w:rsidRDefault="00891884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="00117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7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smartTag w:uri="urn:schemas-microsoft-com:office:smarttags" w:element="metricconverter">
        <w:smartTagPr>
          <w:attr w:name="ProductID" w:val="644024, г"/>
        </w:smartTagPr>
        <w:r w:rsidRPr="00AA29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644024, г</w:t>
        </w:r>
      </w:smartTag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Омск, ул. Красных Зорь, 19</w:t>
      </w:r>
    </w:p>
    <w:p w:rsidR="00757925" w:rsidRDefault="00757925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№102 «Единое окно»</w:t>
      </w:r>
    </w:p>
    <w:p w:rsidR="00757925" w:rsidRDefault="00757925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работы:</w:t>
      </w:r>
    </w:p>
    <w:p w:rsidR="00757925" w:rsidRDefault="00757925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Понедельник-четверг   с 8-00 до 17-00 (обед с 12-00 до 12-45)</w:t>
      </w:r>
    </w:p>
    <w:p w:rsidR="00757925" w:rsidRPr="00757925" w:rsidRDefault="004D3817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757925">
        <w:rPr>
          <w:rFonts w:ascii="Times New Roman" w:eastAsia="Times New Roman" w:hAnsi="Times New Roman" w:cs="Times New Roman"/>
          <w:sz w:val="28"/>
          <w:szCs w:val="28"/>
          <w:lang w:eastAsia="ru-RU"/>
        </w:rPr>
        <w:t>с 8-00 до 15-45 (обед с 12-00 до 12-45)</w:t>
      </w:r>
    </w:p>
    <w:p w:rsidR="00891884" w:rsidRPr="00AA296A" w:rsidRDefault="00891884" w:rsidP="0089188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(3812) 977-444  добавочный (1406,1407,1408)</w:t>
      </w:r>
    </w:p>
    <w:p w:rsidR="00891884" w:rsidRPr="00A944C3" w:rsidRDefault="00891884" w:rsidP="00891884">
      <w:pPr>
        <w:rPr>
          <w:rFonts w:ascii="Times New Roman" w:hAnsi="Times New Roman" w:cs="Times New Roman"/>
          <w:b/>
          <w:sz w:val="24"/>
          <w:szCs w:val="24"/>
        </w:rPr>
      </w:pPr>
    </w:p>
    <w:sectPr w:rsidR="00891884" w:rsidRPr="00A944C3" w:rsidSect="00A944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C3"/>
    <w:rsid w:val="00117674"/>
    <w:rsid w:val="004D3817"/>
    <w:rsid w:val="00757925"/>
    <w:rsid w:val="00891884"/>
    <w:rsid w:val="00A944C3"/>
    <w:rsid w:val="00AA296A"/>
    <w:rsid w:val="00AB135F"/>
    <w:rsid w:val="00D2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F4AF19-2633-4FC1-9FBE-822D2880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Александр Аркадьевич</dc:creator>
  <cp:lastModifiedBy>Кварацхелия Юлия Игоревна</cp:lastModifiedBy>
  <cp:revision>5</cp:revision>
  <dcterms:created xsi:type="dcterms:W3CDTF">2018-03-12T08:14:00Z</dcterms:created>
  <dcterms:modified xsi:type="dcterms:W3CDTF">2018-03-12T09:42:00Z</dcterms:modified>
</cp:coreProperties>
</file>